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7420" w:rsidRPr="00A87420" w:rsidRDefault="00A87420" w:rsidP="00A87420">
      <w:pPr>
        <w:numPr>
          <w:ilvl w:val="0"/>
          <w:numId w:val="1"/>
        </w:numPr>
        <w:rPr>
          <w:rFonts w:ascii="Trebuchet MS" w:hAnsi="Trebuchet MS"/>
          <w:b/>
          <w:bCs/>
          <w:sz w:val="28"/>
          <w:szCs w:val="24"/>
        </w:rPr>
      </w:pPr>
      <w:bookmarkStart w:id="0" w:name="_Toc135652836"/>
      <w:r w:rsidRPr="00A87420">
        <w:rPr>
          <w:rFonts w:ascii="Trebuchet MS" w:hAnsi="Trebuchet MS"/>
          <w:b/>
          <w:bCs/>
          <w:sz w:val="28"/>
          <w:szCs w:val="24"/>
        </w:rPr>
        <w:t>Checklist in te leveren documenten</w:t>
      </w:r>
      <w:bookmarkEnd w:id="0"/>
      <w:r w:rsidRPr="00A87420">
        <w:rPr>
          <w:rFonts w:ascii="Trebuchet MS" w:hAnsi="Trebuchet MS"/>
          <w:b/>
          <w:bCs/>
          <w:sz w:val="28"/>
          <w:szCs w:val="24"/>
        </w:rPr>
        <w:t xml:space="preserve"> </w:t>
      </w:r>
    </w:p>
    <w:p w:rsidR="00A87420" w:rsidRPr="00A87420" w:rsidRDefault="00A87420" w:rsidP="00A87420">
      <w:pPr>
        <w:rPr>
          <w:rFonts w:ascii="Trebuchet MS" w:hAnsi="Trebuchet MS"/>
          <w:sz w:val="20"/>
          <w:szCs w:val="20"/>
        </w:rPr>
      </w:pPr>
      <w:r w:rsidRPr="00A87420">
        <w:rPr>
          <w:rFonts w:ascii="Trebuchet MS" w:hAnsi="Trebuchet MS"/>
          <w:sz w:val="20"/>
          <w:szCs w:val="20"/>
        </w:rPr>
        <w:t>Deze checklist dient volledig ingevuld te worden door de Inschrijver en te worden toegevoegd aan de Inschrijving. Er dient een vinkje gezet te worden indien de betreffende stukken zijn bijgevoegd.</w:t>
      </w:r>
    </w:p>
    <w:p w:rsidR="00A87420" w:rsidRPr="00A87420" w:rsidRDefault="00A87420" w:rsidP="00A87420">
      <w:pPr>
        <w:rPr>
          <w:rFonts w:ascii="Trebuchet MS" w:hAnsi="Trebuchet MS"/>
          <w:sz w:val="20"/>
          <w:szCs w:val="20"/>
        </w:rPr>
      </w:pPr>
    </w:p>
    <w:tbl>
      <w:tblPr>
        <w:tblpPr w:leftFromText="141" w:rightFromText="141" w:vertAnchor="text" w:horzAnchor="margin" w:tblpXSpec="center" w:tblpY="62"/>
        <w:tblOverlap w:val="neve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5"/>
        <w:gridCol w:w="4394"/>
        <w:gridCol w:w="1559"/>
      </w:tblGrid>
      <w:tr w:rsidR="00A87420" w:rsidRPr="00A87420" w:rsidTr="002E3920">
        <w:trPr>
          <w:trHeight w:val="416"/>
        </w:trPr>
        <w:tc>
          <w:tcPr>
            <w:tcW w:w="3295" w:type="dxa"/>
            <w:shd w:val="clear" w:color="auto" w:fill="808080"/>
          </w:tcPr>
          <w:p w:rsidR="00A87420" w:rsidRPr="00A87420" w:rsidRDefault="00A87420" w:rsidP="00A87420">
            <w:pPr>
              <w:rPr>
                <w:rFonts w:ascii="Trebuchet MS" w:hAnsi="Trebuchet MS"/>
                <w:b/>
                <w:sz w:val="20"/>
                <w:szCs w:val="20"/>
              </w:rPr>
            </w:pPr>
            <w:r w:rsidRPr="00A87420">
              <w:rPr>
                <w:rFonts w:ascii="Trebuchet MS" w:hAnsi="Trebuchet MS"/>
                <w:b/>
                <w:sz w:val="20"/>
                <w:szCs w:val="20"/>
              </w:rPr>
              <w:t xml:space="preserve">Betreft gevraagde in </w:t>
            </w:r>
          </w:p>
        </w:tc>
        <w:tc>
          <w:tcPr>
            <w:tcW w:w="4394" w:type="dxa"/>
            <w:shd w:val="clear" w:color="auto" w:fill="808080"/>
          </w:tcPr>
          <w:p w:rsidR="00A87420" w:rsidRPr="00A87420" w:rsidRDefault="00A87420" w:rsidP="00A87420">
            <w:pPr>
              <w:rPr>
                <w:rFonts w:ascii="Trebuchet MS" w:hAnsi="Trebuchet MS"/>
                <w:b/>
                <w:sz w:val="20"/>
                <w:szCs w:val="20"/>
              </w:rPr>
            </w:pPr>
            <w:r w:rsidRPr="00A87420">
              <w:rPr>
                <w:rFonts w:ascii="Trebuchet MS" w:hAnsi="Trebuchet MS"/>
                <w:b/>
                <w:sz w:val="20"/>
                <w:szCs w:val="20"/>
              </w:rPr>
              <w:t xml:space="preserve">Omschrijving </w:t>
            </w:r>
          </w:p>
        </w:tc>
        <w:tc>
          <w:tcPr>
            <w:tcW w:w="1559" w:type="dxa"/>
            <w:shd w:val="clear" w:color="auto" w:fill="808080"/>
          </w:tcPr>
          <w:p w:rsidR="00A87420" w:rsidRPr="00A87420" w:rsidRDefault="00A87420" w:rsidP="00A87420">
            <w:pPr>
              <w:rPr>
                <w:rFonts w:ascii="Trebuchet MS" w:hAnsi="Trebuchet MS"/>
                <w:b/>
                <w:sz w:val="20"/>
                <w:szCs w:val="20"/>
              </w:rPr>
            </w:pPr>
            <w:r w:rsidRPr="00A87420">
              <w:rPr>
                <w:rFonts w:ascii="Trebuchet MS" w:hAnsi="Trebuchet MS"/>
                <w:b/>
                <w:sz w:val="20"/>
                <w:szCs w:val="20"/>
              </w:rPr>
              <w:t>Bijgevoegd</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Niet verplicht</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Aanbiedingsbrief</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Bijlage 1</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Checklist in te leveren documenten</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Paragraaf 1.5</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Globaal plan van aanpak social return</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Paragraaf 2.6</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Eigen Verklaring (UEA), ondertekend door een rechtsgeldige vertegenwoordiger, Bijlage 2</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Paragraaf 3.3.1</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Uittreksel Handelsregister</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Paragraaf 3.3.3</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Verklaring referenties, Bijlage 3</w:t>
            </w:r>
            <w:r w:rsidRPr="00A87420" w:rsidDel="008216C0">
              <w:rPr>
                <w:rFonts w:ascii="Trebuchet MS" w:hAnsi="Trebuchet MS"/>
                <w:sz w:val="20"/>
                <w:szCs w:val="20"/>
              </w:rPr>
              <w:t xml:space="preserve"> </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Hoofdstuk 4 (en paragraaf 2.6)</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Programma van Eisen, Bijlage 4</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Paragraaf 5.3.1</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Inschrijfstaat</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329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Paragraaf 5.3.2</w:t>
            </w:r>
          </w:p>
        </w:tc>
        <w:tc>
          <w:tcPr>
            <w:tcW w:w="4394"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 xml:space="preserve">Uitwerking kwaliteitscriteria: Plan van aanpak G.2.1, G.2.2, G.2.3 en G.2.4  </w:t>
            </w:r>
          </w:p>
          <w:p w:rsidR="00A87420" w:rsidRPr="00A87420" w:rsidRDefault="00A87420" w:rsidP="00A87420">
            <w:pPr>
              <w:rPr>
                <w:rFonts w:ascii="Trebuchet MS" w:hAnsi="Trebuchet MS"/>
                <w:sz w:val="20"/>
                <w:szCs w:val="20"/>
              </w:rPr>
            </w:pPr>
            <w:r w:rsidRPr="00A87420">
              <w:rPr>
                <w:rFonts w:ascii="Trebuchet MS" w:hAnsi="Trebuchet MS"/>
                <w:sz w:val="20"/>
                <w:szCs w:val="20"/>
              </w:rPr>
              <w:t>Alleen voor perceel 1</w:t>
            </w:r>
          </w:p>
        </w:tc>
        <w:tc>
          <w:tcPr>
            <w:tcW w:w="1559" w:type="dxa"/>
            <w:vAlign w:val="center"/>
          </w:tcPr>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p>
        </w:tc>
      </w:tr>
      <w:tr w:rsidR="00A87420" w:rsidRPr="00A87420" w:rsidTr="002E3920">
        <w:trPr>
          <w:trHeight w:val="397"/>
        </w:trPr>
        <w:tc>
          <w:tcPr>
            <w:tcW w:w="7689" w:type="dxa"/>
            <w:gridSpan w:val="2"/>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Inschrijver schrijft zich in voor de volgende percelen:</w:t>
            </w:r>
          </w:p>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r w:rsidRPr="00A87420">
              <w:rPr>
                <w:rFonts w:ascii="Trebuchet MS" w:hAnsi="Trebuchet MS"/>
                <w:sz w:val="20"/>
                <w:szCs w:val="20"/>
              </w:rPr>
              <w:t xml:space="preserve"> 1  Reinigen en inspecteren riolering</w:t>
            </w:r>
          </w:p>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r w:rsidRPr="00A87420">
              <w:rPr>
                <w:rFonts w:ascii="Trebuchet MS" w:hAnsi="Trebuchet MS"/>
                <w:sz w:val="20"/>
                <w:szCs w:val="20"/>
              </w:rPr>
              <w:t xml:space="preserve"> 2  Reinigen en inspecteren kolken</w:t>
            </w:r>
          </w:p>
          <w:p w:rsidR="00A87420" w:rsidRPr="00A87420" w:rsidRDefault="00A87420" w:rsidP="00A87420">
            <w:pPr>
              <w:rPr>
                <w:rFonts w:ascii="Trebuchet MS" w:hAnsi="Trebuchet MS"/>
                <w:sz w:val="20"/>
                <w:szCs w:val="20"/>
              </w:rPr>
            </w:pPr>
            <w:r w:rsidRPr="00A87420">
              <w:rPr>
                <w:rFonts w:ascii="Segoe UI Symbol" w:hAnsi="Segoe UI Symbol" w:cs="Segoe UI Symbol"/>
                <w:sz w:val="20"/>
                <w:szCs w:val="20"/>
              </w:rPr>
              <w:t>☐</w:t>
            </w:r>
            <w:r w:rsidRPr="00A87420">
              <w:rPr>
                <w:rFonts w:ascii="Trebuchet MS" w:hAnsi="Trebuchet MS"/>
                <w:sz w:val="20"/>
                <w:szCs w:val="20"/>
              </w:rPr>
              <w:t xml:space="preserve"> 3  Reinigen van gemalen en bassins</w:t>
            </w:r>
          </w:p>
        </w:tc>
        <w:tc>
          <w:tcPr>
            <w:tcW w:w="1559" w:type="dxa"/>
            <w:vAlign w:val="center"/>
          </w:tcPr>
          <w:p w:rsidR="00A87420" w:rsidRPr="00A87420" w:rsidRDefault="00A87420" w:rsidP="00A87420">
            <w:pPr>
              <w:rPr>
                <w:rFonts w:ascii="Trebuchet MS" w:hAnsi="Trebuchet MS" w:hint="eastAsia"/>
                <w:sz w:val="20"/>
                <w:szCs w:val="20"/>
              </w:rPr>
            </w:pPr>
          </w:p>
        </w:tc>
      </w:tr>
    </w:tbl>
    <w:p w:rsidR="00A87420" w:rsidRPr="00A87420" w:rsidRDefault="00A87420" w:rsidP="00A87420">
      <w:pPr>
        <w:rPr>
          <w:rFonts w:ascii="Trebuchet MS" w:hAnsi="Trebuchet MS"/>
          <w:sz w:val="20"/>
          <w:szCs w:val="20"/>
        </w:rPr>
      </w:pPr>
    </w:p>
    <w:p w:rsidR="00A87420" w:rsidRPr="00A87420" w:rsidRDefault="00A87420" w:rsidP="00A87420">
      <w:pPr>
        <w:rPr>
          <w:rFonts w:ascii="Trebuchet MS" w:hAnsi="Trebuchet MS"/>
          <w:sz w:val="20"/>
          <w:szCs w:val="20"/>
        </w:rPr>
      </w:pPr>
      <w:bookmarkStart w:id="1" w:name="_Hlk78266754"/>
      <w:r w:rsidRPr="00A87420">
        <w:rPr>
          <w:rFonts w:ascii="Trebuchet MS" w:hAnsi="Trebuchet MS"/>
          <w:sz w:val="20"/>
          <w:szCs w:val="20"/>
        </w:rPr>
        <w:t>Bij de winnende Inschrijver zullen de v</w:t>
      </w:r>
      <w:bookmarkStart w:id="2" w:name="_GoBack"/>
      <w:bookmarkEnd w:id="2"/>
      <w:r w:rsidRPr="00A87420">
        <w:rPr>
          <w:rFonts w:ascii="Trebuchet MS" w:hAnsi="Trebuchet MS"/>
          <w:sz w:val="20"/>
          <w:szCs w:val="20"/>
        </w:rPr>
        <w:t>olgende documenten opgevraagd worden:</w:t>
      </w:r>
    </w:p>
    <w:tbl>
      <w:tblPr>
        <w:tblpPr w:leftFromText="141" w:rightFromText="141" w:vertAnchor="text" w:horzAnchor="margin" w:tblpY="279"/>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087"/>
      </w:tblGrid>
      <w:tr w:rsidR="00A87420" w:rsidRPr="00A87420" w:rsidTr="002E3920">
        <w:trPr>
          <w:trHeight w:val="416"/>
        </w:trPr>
        <w:tc>
          <w:tcPr>
            <w:tcW w:w="2235" w:type="dxa"/>
            <w:shd w:val="clear" w:color="auto" w:fill="808080"/>
          </w:tcPr>
          <w:p w:rsidR="00A87420" w:rsidRPr="00A87420" w:rsidRDefault="00A87420" w:rsidP="00A87420">
            <w:pPr>
              <w:rPr>
                <w:rFonts w:ascii="Trebuchet MS" w:hAnsi="Trebuchet MS"/>
                <w:b/>
                <w:sz w:val="20"/>
                <w:szCs w:val="20"/>
              </w:rPr>
            </w:pPr>
            <w:r w:rsidRPr="00A87420">
              <w:rPr>
                <w:rFonts w:ascii="Trebuchet MS" w:hAnsi="Trebuchet MS"/>
                <w:b/>
                <w:sz w:val="20"/>
                <w:szCs w:val="20"/>
              </w:rPr>
              <w:t xml:space="preserve">Betreft gevraagde in </w:t>
            </w:r>
          </w:p>
        </w:tc>
        <w:tc>
          <w:tcPr>
            <w:tcW w:w="7087" w:type="dxa"/>
            <w:shd w:val="clear" w:color="auto" w:fill="808080"/>
          </w:tcPr>
          <w:p w:rsidR="00A87420" w:rsidRPr="00A87420" w:rsidRDefault="00A87420" w:rsidP="00A87420">
            <w:pPr>
              <w:rPr>
                <w:rFonts w:ascii="Trebuchet MS" w:hAnsi="Trebuchet MS"/>
                <w:b/>
                <w:sz w:val="20"/>
                <w:szCs w:val="20"/>
              </w:rPr>
            </w:pPr>
            <w:r w:rsidRPr="00A87420">
              <w:rPr>
                <w:rFonts w:ascii="Trebuchet MS" w:hAnsi="Trebuchet MS"/>
                <w:b/>
                <w:sz w:val="20"/>
                <w:szCs w:val="20"/>
              </w:rPr>
              <w:t>Omschrijving vraag/gevraagde</w:t>
            </w:r>
          </w:p>
        </w:tc>
      </w:tr>
      <w:tr w:rsidR="00A87420" w:rsidRPr="00A87420" w:rsidTr="002E3920">
        <w:trPr>
          <w:trHeight w:val="397"/>
        </w:trPr>
        <w:tc>
          <w:tcPr>
            <w:tcW w:w="223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3.2.3</w:t>
            </w:r>
          </w:p>
        </w:tc>
        <w:tc>
          <w:tcPr>
            <w:tcW w:w="7087"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 xml:space="preserve">Gedragsverklaring aanbesteden” (GVA) die op het tijdstip van inschrijving niet ouder dan twee (2) jaar is. </w:t>
            </w:r>
          </w:p>
        </w:tc>
      </w:tr>
      <w:tr w:rsidR="00A87420" w:rsidRPr="00A87420" w:rsidTr="002E3920">
        <w:trPr>
          <w:trHeight w:val="434"/>
        </w:trPr>
        <w:tc>
          <w:tcPr>
            <w:tcW w:w="223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3.2.1</w:t>
            </w:r>
          </w:p>
        </w:tc>
        <w:tc>
          <w:tcPr>
            <w:tcW w:w="7087"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Verklaring van de Belastingdienst op het moment van inschrijven niet ouder dan zes (6) maanden is.</w:t>
            </w:r>
          </w:p>
        </w:tc>
      </w:tr>
      <w:tr w:rsidR="00A87420" w:rsidRPr="00A87420" w:rsidTr="002E3920">
        <w:trPr>
          <w:trHeight w:val="474"/>
        </w:trPr>
        <w:tc>
          <w:tcPr>
            <w:tcW w:w="223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3.3.4</w:t>
            </w:r>
          </w:p>
        </w:tc>
        <w:tc>
          <w:tcPr>
            <w:tcW w:w="7087" w:type="dxa"/>
            <w:vAlign w:val="center"/>
          </w:tcPr>
          <w:p w:rsidR="00A87420" w:rsidRPr="00A87420" w:rsidRDefault="00A87420" w:rsidP="00A87420">
            <w:pPr>
              <w:numPr>
                <w:ilvl w:val="0"/>
                <w:numId w:val="2"/>
              </w:numPr>
              <w:rPr>
                <w:rFonts w:ascii="Trebuchet MS" w:hAnsi="Trebuchet MS"/>
                <w:sz w:val="20"/>
                <w:szCs w:val="20"/>
              </w:rPr>
            </w:pPr>
            <w:r w:rsidRPr="00A87420">
              <w:rPr>
                <w:rFonts w:ascii="Trebuchet MS" w:hAnsi="Trebuchet MS"/>
                <w:sz w:val="20"/>
                <w:szCs w:val="20"/>
              </w:rPr>
              <w:t>Kopieën van certificaten volgens de internationale normenreeks ISO 9001:2008 (het bewijs moet geldig zijn op de datum van Inschrijving);</w:t>
            </w:r>
          </w:p>
          <w:p w:rsidR="00A87420" w:rsidRPr="00A87420" w:rsidRDefault="00A87420" w:rsidP="00A87420">
            <w:pPr>
              <w:rPr>
                <w:rFonts w:ascii="Trebuchet MS" w:hAnsi="Trebuchet MS"/>
                <w:sz w:val="20"/>
                <w:szCs w:val="20"/>
              </w:rPr>
            </w:pPr>
            <w:r w:rsidRPr="00A87420">
              <w:rPr>
                <w:rFonts w:ascii="Trebuchet MS" w:hAnsi="Trebuchet MS"/>
                <w:sz w:val="20"/>
                <w:szCs w:val="20"/>
              </w:rPr>
              <w:t>of</w:t>
            </w:r>
          </w:p>
          <w:p w:rsidR="00A87420" w:rsidRPr="00A87420" w:rsidRDefault="00A87420" w:rsidP="00A87420">
            <w:pPr>
              <w:numPr>
                <w:ilvl w:val="0"/>
                <w:numId w:val="2"/>
              </w:numPr>
              <w:rPr>
                <w:rFonts w:ascii="Trebuchet MS" w:hAnsi="Trebuchet MS"/>
                <w:sz w:val="20"/>
                <w:szCs w:val="20"/>
              </w:rPr>
            </w:pPr>
            <w:r w:rsidRPr="00A87420">
              <w:rPr>
                <w:rFonts w:ascii="Trebuchet MS" w:hAnsi="Trebuchet MS"/>
                <w:sz w:val="20"/>
                <w:szCs w:val="20"/>
              </w:rPr>
              <w:t>kopieën van gelijkwaardige certificaten op het gebied van kwaliteitsbewaking (het bewijs moet geldig zijn op de datum van Inschrijving);</w:t>
            </w:r>
          </w:p>
          <w:p w:rsidR="00A87420" w:rsidRPr="00A87420" w:rsidRDefault="00A87420" w:rsidP="00A87420">
            <w:pPr>
              <w:rPr>
                <w:rFonts w:ascii="Trebuchet MS" w:hAnsi="Trebuchet MS"/>
                <w:sz w:val="20"/>
                <w:szCs w:val="20"/>
              </w:rPr>
            </w:pPr>
            <w:r w:rsidRPr="00A87420">
              <w:rPr>
                <w:rFonts w:ascii="Trebuchet MS" w:hAnsi="Trebuchet MS"/>
                <w:sz w:val="20"/>
                <w:szCs w:val="20"/>
              </w:rPr>
              <w:lastRenderedPageBreak/>
              <w:t>of</w:t>
            </w:r>
          </w:p>
          <w:p w:rsidR="00A87420" w:rsidRPr="00A87420" w:rsidRDefault="00A87420" w:rsidP="00A87420">
            <w:pPr>
              <w:numPr>
                <w:ilvl w:val="0"/>
                <w:numId w:val="2"/>
              </w:numPr>
              <w:rPr>
                <w:rFonts w:ascii="Trebuchet MS" w:hAnsi="Trebuchet MS"/>
                <w:sz w:val="20"/>
                <w:szCs w:val="20"/>
              </w:rPr>
            </w:pPr>
            <w:r w:rsidRPr="00A87420">
              <w:rPr>
                <w:rFonts w:ascii="Trebuchet MS" w:hAnsi="Trebuchet MS"/>
                <w:sz w:val="20"/>
                <w:szCs w:val="20"/>
              </w:rPr>
              <w:t>een beschrijving van gelijkwaardige maatregelen op het gebied van kwaliteitsbewaking waarbij onder gelijkwaardig wordt verstaan dat het voldoet aan de volgende kenmerken:</w:t>
            </w:r>
          </w:p>
          <w:p w:rsidR="00A87420" w:rsidRPr="00A87420" w:rsidRDefault="00A87420" w:rsidP="00A87420">
            <w:pPr>
              <w:rPr>
                <w:rFonts w:ascii="Trebuchet MS" w:hAnsi="Trebuchet MS"/>
                <w:sz w:val="20"/>
                <w:szCs w:val="20"/>
              </w:rPr>
            </w:pPr>
            <w:r w:rsidRPr="00A87420">
              <w:rPr>
                <w:rFonts w:ascii="Trebuchet MS" w:hAnsi="Trebuchet MS"/>
                <w:sz w:val="20"/>
                <w:szCs w:val="20"/>
              </w:rPr>
              <w:t xml:space="preserve"> a) kwaliteitszorg is organisatie breed verankerd (in beleid), geadopteerd door de verantwoordelijke directie en uitgedragen door deze directie (b.v. door middel van een kwaliteitshandboek). De directie draagt ook de verantwoordelijkheid voor correcte opzet, uitvoering en beheersing van het kwaliteitsbeleid;</w:t>
            </w:r>
          </w:p>
          <w:p w:rsidR="00A87420" w:rsidRPr="00A87420" w:rsidRDefault="00A87420" w:rsidP="00A87420">
            <w:pPr>
              <w:rPr>
                <w:rFonts w:ascii="Trebuchet MS" w:hAnsi="Trebuchet MS"/>
                <w:sz w:val="20"/>
                <w:szCs w:val="20"/>
              </w:rPr>
            </w:pPr>
            <w:r w:rsidRPr="00A87420">
              <w:rPr>
                <w:rFonts w:ascii="Trebuchet MS" w:hAnsi="Trebuchet MS"/>
                <w:sz w:val="20"/>
                <w:szCs w:val="20"/>
              </w:rPr>
              <w:t>b) aanwezigheid en organisatie brede uitvoering van relevante procedures met betrekking tot dienstverlening/eindproducten en beheer van middelen en documenten, waarbij continue verbetering een belangrijk aandachtspunt is;</w:t>
            </w:r>
          </w:p>
          <w:p w:rsidR="00A87420" w:rsidRPr="00A87420" w:rsidRDefault="00A87420" w:rsidP="00A87420">
            <w:pPr>
              <w:rPr>
                <w:rFonts w:ascii="Trebuchet MS" w:hAnsi="Trebuchet MS"/>
                <w:sz w:val="20"/>
                <w:szCs w:val="20"/>
              </w:rPr>
            </w:pPr>
            <w:r w:rsidRPr="00A87420">
              <w:rPr>
                <w:rFonts w:ascii="Trebuchet MS" w:hAnsi="Trebuchet MS"/>
                <w:sz w:val="20"/>
                <w:szCs w:val="20"/>
              </w:rPr>
              <w:t>c) aanwezigheid van de interne kwaliteitscyclus: meting, analyse en verbetering van kwaliteitsniveaus).</w:t>
            </w:r>
          </w:p>
        </w:tc>
      </w:tr>
      <w:tr w:rsidR="00A87420" w:rsidRPr="00A87420" w:rsidTr="002E3920">
        <w:trPr>
          <w:trHeight w:val="474"/>
        </w:trPr>
        <w:tc>
          <w:tcPr>
            <w:tcW w:w="2235"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lastRenderedPageBreak/>
              <w:t>3.3.5</w:t>
            </w:r>
          </w:p>
        </w:tc>
        <w:tc>
          <w:tcPr>
            <w:tcW w:w="7087" w:type="dxa"/>
            <w:vAlign w:val="center"/>
          </w:tcPr>
          <w:p w:rsidR="00A87420" w:rsidRPr="00A87420" w:rsidRDefault="00A87420" w:rsidP="00A87420">
            <w:pPr>
              <w:rPr>
                <w:rFonts w:ascii="Trebuchet MS" w:hAnsi="Trebuchet MS"/>
                <w:sz w:val="20"/>
                <w:szCs w:val="20"/>
              </w:rPr>
            </w:pPr>
            <w:r w:rsidRPr="00A87420">
              <w:rPr>
                <w:rFonts w:ascii="Trebuchet MS" w:hAnsi="Trebuchet MS"/>
                <w:sz w:val="20"/>
                <w:szCs w:val="20"/>
              </w:rPr>
              <w:t>Inschrijver dient een lijst te overleggen van de in te zetten transportmiddelen met kentekens die voldoen aan deze Euro 5 of Euro 6 norm. Het is niet toegestaan gebruik te maken van vrachtwagens die niet voldoen aan de Euro 5 of Euro 6 norm.</w:t>
            </w:r>
          </w:p>
          <w:p w:rsidR="00A87420" w:rsidRPr="00A87420" w:rsidRDefault="00A87420" w:rsidP="00A87420">
            <w:pPr>
              <w:rPr>
                <w:rFonts w:ascii="Trebuchet MS" w:hAnsi="Trebuchet MS"/>
                <w:sz w:val="20"/>
                <w:szCs w:val="20"/>
              </w:rPr>
            </w:pPr>
          </w:p>
        </w:tc>
      </w:tr>
      <w:bookmarkEnd w:id="1"/>
    </w:tbl>
    <w:p w:rsidR="00A87420" w:rsidRPr="00A87420" w:rsidRDefault="00A87420" w:rsidP="00A87420">
      <w:pPr>
        <w:rPr>
          <w:rFonts w:ascii="Trebuchet MS" w:hAnsi="Trebuchet MS"/>
          <w:sz w:val="20"/>
          <w:szCs w:val="20"/>
        </w:rPr>
      </w:pPr>
    </w:p>
    <w:p w:rsidR="00BA3232" w:rsidRPr="00B02305" w:rsidRDefault="00BA3232">
      <w:pPr>
        <w:rPr>
          <w:rFonts w:ascii="Trebuchet MS" w:hAnsi="Trebuchet MS"/>
          <w:sz w:val="20"/>
          <w:szCs w:val="20"/>
        </w:rPr>
      </w:pPr>
    </w:p>
    <w:sectPr w:rsidR="00BA3232" w:rsidRPr="00B023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420" w:rsidRDefault="00A87420" w:rsidP="00A87420">
      <w:pPr>
        <w:spacing w:after="0" w:line="240" w:lineRule="auto"/>
      </w:pPr>
      <w:r>
        <w:separator/>
      </w:r>
    </w:p>
  </w:endnote>
  <w:endnote w:type="continuationSeparator" w:id="0">
    <w:p w:rsidR="00A87420" w:rsidRDefault="00A87420" w:rsidP="00A87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420" w:rsidRDefault="00A87420" w:rsidP="00A87420">
      <w:pPr>
        <w:spacing w:after="0" w:line="240" w:lineRule="auto"/>
      </w:pPr>
      <w:r>
        <w:separator/>
      </w:r>
    </w:p>
  </w:footnote>
  <w:footnote w:type="continuationSeparator" w:id="0">
    <w:p w:rsidR="00A87420" w:rsidRDefault="00A87420" w:rsidP="00A874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824DC"/>
    <w:multiLevelType w:val="multilevel"/>
    <w:tmpl w:val="F8B28F9A"/>
    <w:lvl w:ilvl="0">
      <w:start w:val="1"/>
      <w:numFmt w:val="decimal"/>
      <w:lvlText w:val="Bijlage %1."/>
      <w:lvlJc w:val="left"/>
      <w:pPr>
        <w:tabs>
          <w:tab w:val="num" w:pos="1843"/>
        </w:tabs>
        <w:ind w:left="1843" w:hanging="1701"/>
      </w:pPr>
      <w:rPr>
        <w:rFonts w:hint="default"/>
        <w:sz w:val="28"/>
      </w:rPr>
    </w:lvl>
    <w:lvl w:ilvl="1">
      <w:start w:val="1"/>
      <w:numFmt w:val="decimal"/>
      <w:lvlText w:val="%1.%2."/>
      <w:lvlJc w:val="left"/>
      <w:pPr>
        <w:tabs>
          <w:tab w:val="num" w:pos="993"/>
        </w:tabs>
        <w:ind w:left="993" w:hanging="851"/>
      </w:pPr>
      <w:rPr>
        <w:rFonts w:hint="default"/>
      </w:rPr>
    </w:lvl>
    <w:lvl w:ilvl="2">
      <w:start w:val="1"/>
      <w:numFmt w:val="decimal"/>
      <w:lvlText w:val="%3."/>
      <w:lvlJc w:val="left"/>
      <w:pPr>
        <w:tabs>
          <w:tab w:val="num" w:pos="1942"/>
        </w:tabs>
        <w:ind w:left="1582" w:firstLine="0"/>
      </w:pPr>
      <w:rPr>
        <w:rFonts w:hint="default"/>
      </w:rPr>
    </w:lvl>
    <w:lvl w:ilvl="3">
      <w:start w:val="1"/>
      <w:numFmt w:val="lowerLetter"/>
      <w:lvlText w:val="%4)"/>
      <w:lvlJc w:val="left"/>
      <w:pPr>
        <w:tabs>
          <w:tab w:val="num" w:pos="2662"/>
        </w:tabs>
        <w:ind w:left="2302" w:firstLine="0"/>
      </w:pPr>
      <w:rPr>
        <w:rFonts w:hint="default"/>
      </w:rPr>
    </w:lvl>
    <w:lvl w:ilvl="4">
      <w:start w:val="1"/>
      <w:numFmt w:val="decimal"/>
      <w:lvlText w:val="(%5)"/>
      <w:lvlJc w:val="left"/>
      <w:pPr>
        <w:tabs>
          <w:tab w:val="num" w:pos="3382"/>
        </w:tabs>
        <w:ind w:left="3022" w:firstLine="0"/>
      </w:pPr>
      <w:rPr>
        <w:rFonts w:hint="default"/>
      </w:rPr>
    </w:lvl>
    <w:lvl w:ilvl="5">
      <w:start w:val="1"/>
      <w:numFmt w:val="lowerLetter"/>
      <w:lvlText w:val="(%6)"/>
      <w:lvlJc w:val="left"/>
      <w:pPr>
        <w:tabs>
          <w:tab w:val="num" w:pos="4102"/>
        </w:tabs>
        <w:ind w:left="3742" w:firstLine="0"/>
      </w:pPr>
      <w:rPr>
        <w:rFonts w:hint="default"/>
      </w:rPr>
    </w:lvl>
    <w:lvl w:ilvl="6">
      <w:start w:val="1"/>
      <w:numFmt w:val="lowerRoman"/>
      <w:lvlText w:val="(%7)"/>
      <w:lvlJc w:val="left"/>
      <w:pPr>
        <w:tabs>
          <w:tab w:val="num" w:pos="4822"/>
        </w:tabs>
        <w:ind w:left="4462" w:firstLine="0"/>
      </w:pPr>
      <w:rPr>
        <w:rFonts w:hint="default"/>
      </w:rPr>
    </w:lvl>
    <w:lvl w:ilvl="7">
      <w:start w:val="1"/>
      <w:numFmt w:val="lowerLetter"/>
      <w:lvlText w:val="(%8)"/>
      <w:lvlJc w:val="left"/>
      <w:pPr>
        <w:tabs>
          <w:tab w:val="num" w:pos="5542"/>
        </w:tabs>
        <w:ind w:left="5182" w:firstLine="0"/>
      </w:pPr>
      <w:rPr>
        <w:rFonts w:hint="default"/>
      </w:rPr>
    </w:lvl>
    <w:lvl w:ilvl="8">
      <w:start w:val="1"/>
      <w:numFmt w:val="lowerRoman"/>
      <w:lvlText w:val="(%9)"/>
      <w:lvlJc w:val="left"/>
      <w:pPr>
        <w:tabs>
          <w:tab w:val="num" w:pos="6262"/>
        </w:tabs>
        <w:ind w:left="5902" w:firstLine="0"/>
      </w:pPr>
      <w:rPr>
        <w:rFonts w:hint="default"/>
      </w:rPr>
    </w:lvl>
  </w:abstractNum>
  <w:abstractNum w:abstractNumId="1" w15:restartNumberingAfterBreak="0">
    <w:nsid w:val="58156ED8"/>
    <w:multiLevelType w:val="hybridMultilevel"/>
    <w:tmpl w:val="3DE26D66"/>
    <w:lvl w:ilvl="0" w:tplc="73F27FE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420"/>
    <w:rsid w:val="00025E65"/>
    <w:rsid w:val="000344A3"/>
    <w:rsid w:val="000515C9"/>
    <w:rsid w:val="0005736B"/>
    <w:rsid w:val="00063E77"/>
    <w:rsid w:val="00087959"/>
    <w:rsid w:val="00096BDB"/>
    <w:rsid w:val="000C35B6"/>
    <w:rsid w:val="000C5A53"/>
    <w:rsid w:val="001114E8"/>
    <w:rsid w:val="001272F7"/>
    <w:rsid w:val="001342FD"/>
    <w:rsid w:val="001717E8"/>
    <w:rsid w:val="00174114"/>
    <w:rsid w:val="001B156E"/>
    <w:rsid w:val="001E5A2E"/>
    <w:rsid w:val="001E73F8"/>
    <w:rsid w:val="001F29A5"/>
    <w:rsid w:val="0020084C"/>
    <w:rsid w:val="00215DE8"/>
    <w:rsid w:val="002922F6"/>
    <w:rsid w:val="002E106F"/>
    <w:rsid w:val="002F66F7"/>
    <w:rsid w:val="0030537F"/>
    <w:rsid w:val="003073BF"/>
    <w:rsid w:val="00313043"/>
    <w:rsid w:val="0033292F"/>
    <w:rsid w:val="00336BBB"/>
    <w:rsid w:val="00346951"/>
    <w:rsid w:val="003566B0"/>
    <w:rsid w:val="00392A1B"/>
    <w:rsid w:val="003973D7"/>
    <w:rsid w:val="003D733F"/>
    <w:rsid w:val="003E0253"/>
    <w:rsid w:val="00404E80"/>
    <w:rsid w:val="00431E7B"/>
    <w:rsid w:val="0045614C"/>
    <w:rsid w:val="00463915"/>
    <w:rsid w:val="00471DA4"/>
    <w:rsid w:val="00472A58"/>
    <w:rsid w:val="0048740E"/>
    <w:rsid w:val="004A4E40"/>
    <w:rsid w:val="005569EE"/>
    <w:rsid w:val="0057043D"/>
    <w:rsid w:val="005906AA"/>
    <w:rsid w:val="00591738"/>
    <w:rsid w:val="00594664"/>
    <w:rsid w:val="005B0872"/>
    <w:rsid w:val="005C5FF6"/>
    <w:rsid w:val="005C6B4C"/>
    <w:rsid w:val="005D2673"/>
    <w:rsid w:val="005F36FC"/>
    <w:rsid w:val="00610878"/>
    <w:rsid w:val="00625A85"/>
    <w:rsid w:val="006311CD"/>
    <w:rsid w:val="00640200"/>
    <w:rsid w:val="00664F28"/>
    <w:rsid w:val="00671FCE"/>
    <w:rsid w:val="00685DFE"/>
    <w:rsid w:val="006A685B"/>
    <w:rsid w:val="006B04B8"/>
    <w:rsid w:val="006C7484"/>
    <w:rsid w:val="00717BF5"/>
    <w:rsid w:val="00727198"/>
    <w:rsid w:val="00773608"/>
    <w:rsid w:val="00784806"/>
    <w:rsid w:val="007D4C86"/>
    <w:rsid w:val="007F2FF9"/>
    <w:rsid w:val="007F679B"/>
    <w:rsid w:val="00832089"/>
    <w:rsid w:val="00844CF2"/>
    <w:rsid w:val="00860167"/>
    <w:rsid w:val="00875DA7"/>
    <w:rsid w:val="008E6F30"/>
    <w:rsid w:val="008F1D59"/>
    <w:rsid w:val="00901903"/>
    <w:rsid w:val="009025E9"/>
    <w:rsid w:val="0090732D"/>
    <w:rsid w:val="009218A0"/>
    <w:rsid w:val="00933F4C"/>
    <w:rsid w:val="009344E5"/>
    <w:rsid w:val="0093758E"/>
    <w:rsid w:val="00944A58"/>
    <w:rsid w:val="00972400"/>
    <w:rsid w:val="00997121"/>
    <w:rsid w:val="009A1DBB"/>
    <w:rsid w:val="009A5DB8"/>
    <w:rsid w:val="009D623F"/>
    <w:rsid w:val="00A468A4"/>
    <w:rsid w:val="00A6177F"/>
    <w:rsid w:val="00A87420"/>
    <w:rsid w:val="00A95DA5"/>
    <w:rsid w:val="00AC1D37"/>
    <w:rsid w:val="00AC2316"/>
    <w:rsid w:val="00AC58A6"/>
    <w:rsid w:val="00B02305"/>
    <w:rsid w:val="00B075BA"/>
    <w:rsid w:val="00B41D98"/>
    <w:rsid w:val="00B87B24"/>
    <w:rsid w:val="00B90AB1"/>
    <w:rsid w:val="00BA3232"/>
    <w:rsid w:val="00BF0BFB"/>
    <w:rsid w:val="00BF18BF"/>
    <w:rsid w:val="00C05570"/>
    <w:rsid w:val="00C26FD6"/>
    <w:rsid w:val="00C3103E"/>
    <w:rsid w:val="00C46A57"/>
    <w:rsid w:val="00C6049B"/>
    <w:rsid w:val="00C63558"/>
    <w:rsid w:val="00C83CD4"/>
    <w:rsid w:val="00CA187E"/>
    <w:rsid w:val="00CD689E"/>
    <w:rsid w:val="00D12887"/>
    <w:rsid w:val="00D30FD5"/>
    <w:rsid w:val="00D642D3"/>
    <w:rsid w:val="00D918A4"/>
    <w:rsid w:val="00DA6304"/>
    <w:rsid w:val="00DB0567"/>
    <w:rsid w:val="00DB74B9"/>
    <w:rsid w:val="00E33371"/>
    <w:rsid w:val="00E4609C"/>
    <w:rsid w:val="00E616C5"/>
    <w:rsid w:val="00E8332D"/>
    <w:rsid w:val="00E848B3"/>
    <w:rsid w:val="00EA4276"/>
    <w:rsid w:val="00F04AFE"/>
    <w:rsid w:val="00F20EEA"/>
    <w:rsid w:val="00F336FA"/>
    <w:rsid w:val="00F545A3"/>
    <w:rsid w:val="00F60BE1"/>
    <w:rsid w:val="00F82369"/>
    <w:rsid w:val="00FA40AD"/>
    <w:rsid w:val="00FD34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A896F53"/>
  <w15:chartTrackingRefBased/>
  <w15:docId w15:val="{0C478248-63A1-4F3B-A237-914FA8BB3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416</Words>
  <Characters>2294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Kimsma</dc:creator>
  <cp:keywords/>
  <dc:description/>
  <cp:lastModifiedBy>Sonja Kimsma</cp:lastModifiedBy>
  <cp:revision>1</cp:revision>
  <dcterms:created xsi:type="dcterms:W3CDTF">2023-05-25T06:54:00Z</dcterms:created>
  <dcterms:modified xsi:type="dcterms:W3CDTF">2023-05-25T06:56:00Z</dcterms:modified>
</cp:coreProperties>
</file>